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5290b6d5e549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bc5b791e4b4a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Bhatranda,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b143b0b3bf4124" /><Relationship Type="http://schemas.openxmlformats.org/officeDocument/2006/relationships/numbering" Target="/word/numbering.xml" Id="Rd3c5068e52bc42c5" /><Relationship Type="http://schemas.openxmlformats.org/officeDocument/2006/relationships/settings" Target="/word/settings.xml" Id="R8dacee5fbf9648bf" /><Relationship Type="http://schemas.openxmlformats.org/officeDocument/2006/relationships/image" Target="/word/media/5390fa8a-1981-45dd-b394-165fe78467d7.png" Id="Re4bc5b791e4b4a14" /></Relationships>
</file>