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eb2d5cd74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2d1d8cb5f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Bhawanipur,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53b27ef294014" /><Relationship Type="http://schemas.openxmlformats.org/officeDocument/2006/relationships/numbering" Target="/word/numbering.xml" Id="Rb03ea501e0cf4d00" /><Relationship Type="http://schemas.openxmlformats.org/officeDocument/2006/relationships/settings" Target="/word/settings.xml" Id="R5c561f580cd742ed" /><Relationship Type="http://schemas.openxmlformats.org/officeDocument/2006/relationships/image" Target="/word/media/8af75dfb-9fa2-4700-98cb-9518de9da901.png" Id="Rfc62d1d8cb5f47ed" /></Relationships>
</file>