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51407c197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6db1dfd3a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bc02d995f40fd" /><Relationship Type="http://schemas.openxmlformats.org/officeDocument/2006/relationships/numbering" Target="/word/numbering.xml" Id="R63c6b0d425eb459e" /><Relationship Type="http://schemas.openxmlformats.org/officeDocument/2006/relationships/settings" Target="/word/settings.xml" Id="R59c292547bb24f91" /><Relationship Type="http://schemas.openxmlformats.org/officeDocument/2006/relationships/image" Target="/word/media/ec9326fd-c54f-402c-bfb6-c420457620a9.png" Id="R3076db1dfd3a4fd8" /></Relationships>
</file>