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1d0c306ae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c809fb838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Bhingrol,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b2bec8ac44a03" /><Relationship Type="http://schemas.openxmlformats.org/officeDocument/2006/relationships/numbering" Target="/word/numbering.xml" Id="Rcd6388e9f8994b35" /><Relationship Type="http://schemas.openxmlformats.org/officeDocument/2006/relationships/settings" Target="/word/settings.xml" Id="R5de8dfb1733c4ea3" /><Relationship Type="http://schemas.openxmlformats.org/officeDocument/2006/relationships/image" Target="/word/media/1e890cd1-f915-4438-b54a-ff4b0db0a5ab.png" Id="Rb0cc809fb838424c" /></Relationships>
</file>