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b76b28c4e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462fa7d12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b3e560091476e" /><Relationship Type="http://schemas.openxmlformats.org/officeDocument/2006/relationships/numbering" Target="/word/numbering.xml" Id="Reca6072038584822" /><Relationship Type="http://schemas.openxmlformats.org/officeDocument/2006/relationships/settings" Target="/word/settings.xml" Id="R277351fa1b8e4ed4" /><Relationship Type="http://schemas.openxmlformats.org/officeDocument/2006/relationships/image" Target="/word/media/8d23cf04-4914-40fe-b3cf-cb58c5690af7.png" Id="R87b462fa7d124350" /></Relationships>
</file>