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54f4ae1c0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6cef8f3e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e3d65048d4ca3" /><Relationship Type="http://schemas.openxmlformats.org/officeDocument/2006/relationships/numbering" Target="/word/numbering.xml" Id="R92f7ce256b7349c1" /><Relationship Type="http://schemas.openxmlformats.org/officeDocument/2006/relationships/settings" Target="/word/settings.xml" Id="R325dc4e55d174e1c" /><Relationship Type="http://schemas.openxmlformats.org/officeDocument/2006/relationships/image" Target="/word/media/98b6f241-2560-42e2-93a5-6292caa7d6df.png" Id="R32a36cef8f3e4e23" /></Relationships>
</file>