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6286192b1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2be1f768a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0fc194ade43c8" /><Relationship Type="http://schemas.openxmlformats.org/officeDocument/2006/relationships/numbering" Target="/word/numbering.xml" Id="R8f03566373f746a7" /><Relationship Type="http://schemas.openxmlformats.org/officeDocument/2006/relationships/settings" Target="/word/settings.xml" Id="R540dc39ddcc84a6f" /><Relationship Type="http://schemas.openxmlformats.org/officeDocument/2006/relationships/image" Target="/word/media/439be42b-2705-41e7-b934-656903d66cff.png" Id="R3d02be1f768a4499" /></Relationships>
</file>