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9b75879f254d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3a8c90828d4f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Chandpur Diara,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bc52e539714c84" /><Relationship Type="http://schemas.openxmlformats.org/officeDocument/2006/relationships/numbering" Target="/word/numbering.xml" Id="R99d8f4e0aac6448e" /><Relationship Type="http://schemas.openxmlformats.org/officeDocument/2006/relationships/settings" Target="/word/settings.xml" Id="R4f5d51df8e094bb2" /><Relationship Type="http://schemas.openxmlformats.org/officeDocument/2006/relationships/image" Target="/word/media/89ac1ec4-0989-4d41-9716-51535fc717db.png" Id="R443a8c90828d4f8f" /></Relationships>
</file>