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dbccf64dc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ad2d75c83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0a91a41be4c1c" /><Relationship Type="http://schemas.openxmlformats.org/officeDocument/2006/relationships/numbering" Target="/word/numbering.xml" Id="R6d1a22c0449941ff" /><Relationship Type="http://schemas.openxmlformats.org/officeDocument/2006/relationships/settings" Target="/word/settings.xml" Id="R593bdd77f3c64632" /><Relationship Type="http://schemas.openxmlformats.org/officeDocument/2006/relationships/image" Target="/word/media/ecce4d4e-516d-4ae3-8fdd-345ce667545b.png" Id="R0c7ad2d75c834e7f" /></Relationships>
</file>