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e3d103d0b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e2cbda751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Chandrasuddi,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9b89f329144e7" /><Relationship Type="http://schemas.openxmlformats.org/officeDocument/2006/relationships/numbering" Target="/word/numbering.xml" Id="R2f81c84875154c85" /><Relationship Type="http://schemas.openxmlformats.org/officeDocument/2006/relationships/settings" Target="/word/settings.xml" Id="Ra1252fc2d73d4828" /><Relationship Type="http://schemas.openxmlformats.org/officeDocument/2006/relationships/image" Target="/word/media/884f3eb6-010d-4feb-b8e2-797b5aa7def1.png" Id="R556e2cbda75145ba" /></Relationships>
</file>