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4dd85f26e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a3a6b9a28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Chandraykandi,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5a87853746bf" /><Relationship Type="http://schemas.openxmlformats.org/officeDocument/2006/relationships/numbering" Target="/word/numbering.xml" Id="Rbfecfbd0751143e8" /><Relationship Type="http://schemas.openxmlformats.org/officeDocument/2006/relationships/settings" Target="/word/settings.xml" Id="Rb84c769910d94519" /><Relationship Type="http://schemas.openxmlformats.org/officeDocument/2006/relationships/image" Target="/word/media/5e4b1276-da8c-4b02-a2a4-280325eeffa0.png" Id="Raf5a3a6b9a2849c5" /></Relationships>
</file>