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2ab25945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f6a8ce047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 Nayapara,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b555af73e4128" /><Relationship Type="http://schemas.openxmlformats.org/officeDocument/2006/relationships/numbering" Target="/word/numbering.xml" Id="R399ac0bcb7c64f8f" /><Relationship Type="http://schemas.openxmlformats.org/officeDocument/2006/relationships/settings" Target="/word/settings.xml" Id="R68217f706181453e" /><Relationship Type="http://schemas.openxmlformats.org/officeDocument/2006/relationships/image" Target="/word/media/b5fda721-9648-4ec0-82c6-795bd7bd04ad.png" Id="R07ef6a8ce0474bba" /></Relationships>
</file>