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78b47fc70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0251ec7ef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Andharmanik,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e91569fc14a41" /><Relationship Type="http://schemas.openxmlformats.org/officeDocument/2006/relationships/numbering" Target="/word/numbering.xml" Id="R0013847f010b4199" /><Relationship Type="http://schemas.openxmlformats.org/officeDocument/2006/relationships/settings" Target="/word/settings.xml" Id="Rf1df7de28d544304" /><Relationship Type="http://schemas.openxmlformats.org/officeDocument/2006/relationships/image" Target="/word/media/9fb8170e-d086-4ec5-899c-8cccf6b54f0e.png" Id="Rc430251ec7ef49c9" /></Relationships>
</file>