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96a2769f8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bfc261f30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dbaa00aa4484c" /><Relationship Type="http://schemas.openxmlformats.org/officeDocument/2006/relationships/numbering" Target="/word/numbering.xml" Id="Rb9ac24ed6a0e49b1" /><Relationship Type="http://schemas.openxmlformats.org/officeDocument/2006/relationships/settings" Target="/word/settings.xml" Id="R704a1c2726a0473a" /><Relationship Type="http://schemas.openxmlformats.org/officeDocument/2006/relationships/image" Target="/word/media/67f25e12-a6d6-41bf-b1cb-b35fff017a9d.png" Id="Rec5bfc261f3042d4" /></Relationships>
</file>