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ca47c6df954d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0a9811d5784f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Baraigachhi,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0a59bfd7344fe1" /><Relationship Type="http://schemas.openxmlformats.org/officeDocument/2006/relationships/numbering" Target="/word/numbering.xml" Id="R68a92bae50cb41c1" /><Relationship Type="http://schemas.openxmlformats.org/officeDocument/2006/relationships/settings" Target="/word/settings.xml" Id="R53d3a1c1c660473a" /><Relationship Type="http://schemas.openxmlformats.org/officeDocument/2006/relationships/image" Target="/word/media/a16e5e3f-ccc5-4631-99c5-1dfa44a54c16.png" Id="R390a9811d5784f75" /></Relationships>
</file>