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cc2827ed4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1f203a67a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Blandi,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30d37bb1e40f5" /><Relationship Type="http://schemas.openxmlformats.org/officeDocument/2006/relationships/numbering" Target="/word/numbering.xml" Id="R9d30649775e34f9f" /><Relationship Type="http://schemas.openxmlformats.org/officeDocument/2006/relationships/settings" Target="/word/settings.xml" Id="Rf1a90a11e0964526" /><Relationship Type="http://schemas.openxmlformats.org/officeDocument/2006/relationships/image" Target="/word/media/764e0849-9f70-4ea9-95d6-6c038a273a09.png" Id="R2821f203a67a430b" /></Relationships>
</file>