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59dd611c7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5d3ecb497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Charpaka,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c0fea6eee4080" /><Relationship Type="http://schemas.openxmlformats.org/officeDocument/2006/relationships/numbering" Target="/word/numbering.xml" Id="Rad9cbbf9b3d04dbe" /><Relationship Type="http://schemas.openxmlformats.org/officeDocument/2006/relationships/settings" Target="/word/settings.xml" Id="R57a7a18690644a12" /><Relationship Type="http://schemas.openxmlformats.org/officeDocument/2006/relationships/image" Target="/word/media/45b95e32-89ec-4ec3-958f-92ea39995d21.png" Id="R29e5d3ecb497400d" /></Relationships>
</file>