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480704ccf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1586c64bb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Chowdhaghari,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ef510242c4339" /><Relationship Type="http://schemas.openxmlformats.org/officeDocument/2006/relationships/numbering" Target="/word/numbering.xml" Id="Rb3fe269a5e604041" /><Relationship Type="http://schemas.openxmlformats.org/officeDocument/2006/relationships/settings" Target="/word/settings.xml" Id="R1758e2507a9a4fe5" /><Relationship Type="http://schemas.openxmlformats.org/officeDocument/2006/relationships/image" Target="/word/media/c6fefeaf-8a7e-4a5d-a9e2-9bb338739366.png" Id="Rd0b1586c64bb47ae" /></Relationships>
</file>