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64ba892bf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5d672782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Fakira,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e1a59316d44ee" /><Relationship Type="http://schemas.openxmlformats.org/officeDocument/2006/relationships/numbering" Target="/word/numbering.xml" Id="Rfb3a4fcdddcb4bc9" /><Relationship Type="http://schemas.openxmlformats.org/officeDocument/2006/relationships/settings" Target="/word/settings.xml" Id="R33e90878bf9a4fd0" /><Relationship Type="http://schemas.openxmlformats.org/officeDocument/2006/relationships/image" Target="/word/media/ea2502b7-20ee-43c8-aa44-4c47ac1bfb2f.png" Id="R71e5d672782b4d48" /></Relationships>
</file>