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5e1385784b4f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164a498e9e4d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Fatehpur,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1b9cb2efa74b4e" /><Relationship Type="http://schemas.openxmlformats.org/officeDocument/2006/relationships/numbering" Target="/word/numbering.xml" Id="R017d25f029a54f0b" /><Relationship Type="http://schemas.openxmlformats.org/officeDocument/2006/relationships/settings" Target="/word/settings.xml" Id="Rb4e7a1a0bd4c42de" /><Relationship Type="http://schemas.openxmlformats.org/officeDocument/2006/relationships/image" Target="/word/media/7b91ffa5-bb26-413f-b251-dcc0bb9c2db3.png" Id="R9d164a498e9e4d46" /></Relationships>
</file>