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339b2501f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19f616b77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Gopinathpur,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6cf95619a42c0" /><Relationship Type="http://schemas.openxmlformats.org/officeDocument/2006/relationships/numbering" Target="/word/numbering.xml" Id="R7662d3044ece430f" /><Relationship Type="http://schemas.openxmlformats.org/officeDocument/2006/relationships/settings" Target="/word/settings.xml" Id="R7b27332cbeb84044" /><Relationship Type="http://schemas.openxmlformats.org/officeDocument/2006/relationships/image" Target="/word/media/e2c25f97-e651-4e1f-bf15-8823d887f38d.png" Id="Rc8719f616b774c1f" /></Relationships>
</file>