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2e741c906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2d643f3f7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Jagabandhu,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427109c3f4d95" /><Relationship Type="http://schemas.openxmlformats.org/officeDocument/2006/relationships/numbering" Target="/word/numbering.xml" Id="R5e138b9bf40a46e0" /><Relationship Type="http://schemas.openxmlformats.org/officeDocument/2006/relationships/settings" Target="/word/settings.xml" Id="R979a8486608444c4" /><Relationship Type="http://schemas.openxmlformats.org/officeDocument/2006/relationships/image" Target="/word/media/4d321f8e-c8b5-492c-b191-c442e10ee212.png" Id="R85c2d643f3f74c6c" /></Relationships>
</file>