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2089da981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a8f392ad9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Khaskandi,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a0e12f3074895" /><Relationship Type="http://schemas.openxmlformats.org/officeDocument/2006/relationships/numbering" Target="/word/numbering.xml" Id="Rb8481eff0a3944c6" /><Relationship Type="http://schemas.openxmlformats.org/officeDocument/2006/relationships/settings" Target="/word/settings.xml" Id="R94a944b274f84b09" /><Relationship Type="http://schemas.openxmlformats.org/officeDocument/2006/relationships/image" Target="/word/media/83a0d144-90e7-4c44-8dd6-abe8a1b9b086.png" Id="R693a8f392ad9456b" /></Relationships>
</file>