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8ee3726f7944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6768c4961040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Salimkati,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da38580fe44363" /><Relationship Type="http://schemas.openxmlformats.org/officeDocument/2006/relationships/numbering" Target="/word/numbering.xml" Id="Rc09eecdddb4a4213" /><Relationship Type="http://schemas.openxmlformats.org/officeDocument/2006/relationships/settings" Target="/word/settings.xml" Id="R3fc9b3fe4acd4a85" /><Relationship Type="http://schemas.openxmlformats.org/officeDocument/2006/relationships/image" Target="/word/media/04808d2d-a84f-4725-b89a-24b884068bb9.png" Id="R456768c4961040b6" /></Relationships>
</file>