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4fbfa95e3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62c06f218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ae6d9c2bf4dd8" /><Relationship Type="http://schemas.openxmlformats.org/officeDocument/2006/relationships/numbering" Target="/word/numbering.xml" Id="R3534b65be55646ba" /><Relationship Type="http://schemas.openxmlformats.org/officeDocument/2006/relationships/settings" Target="/word/settings.xml" Id="R29a97530f5234692" /><Relationship Type="http://schemas.openxmlformats.org/officeDocument/2006/relationships/image" Target="/word/media/9b05b2d9-8841-463d-91b5-b19f4c5bffb6.png" Id="R74062c06f2184b88" /></Relationships>
</file>