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1dcbc221f4f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28ade9e5e7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3c67491ee64a38" /><Relationship Type="http://schemas.openxmlformats.org/officeDocument/2006/relationships/numbering" Target="/word/numbering.xml" Id="Reacc00cd726c4f47" /><Relationship Type="http://schemas.openxmlformats.org/officeDocument/2006/relationships/settings" Target="/word/settings.xml" Id="R6efe9adee05245bf" /><Relationship Type="http://schemas.openxmlformats.org/officeDocument/2006/relationships/image" Target="/word/media/8c3b1ef3-1cc7-4eae-aa7a-81617bcf562b.png" Id="R4e28ade9e5e74cbe" /></Relationships>
</file>