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01b1156e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34ae7ec45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Chhara 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cb2ad44a24b4a" /><Relationship Type="http://schemas.openxmlformats.org/officeDocument/2006/relationships/numbering" Target="/word/numbering.xml" Id="Rc87e8638e4e84639" /><Relationship Type="http://schemas.openxmlformats.org/officeDocument/2006/relationships/settings" Target="/word/settings.xml" Id="R98891b8303ee4237" /><Relationship Type="http://schemas.openxmlformats.org/officeDocument/2006/relationships/image" Target="/word/media/cc4ca3a6-d9af-4eea-99fb-a6d305a00e5f.png" Id="R83634ae7ec454c8a" /></Relationships>
</file>