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2f1e259c5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5a9075ea0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Fazilabari,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db0188f3a4b67" /><Relationship Type="http://schemas.openxmlformats.org/officeDocument/2006/relationships/numbering" Target="/word/numbering.xml" Id="R2d8c31117f2b4cbc" /><Relationship Type="http://schemas.openxmlformats.org/officeDocument/2006/relationships/settings" Target="/word/settings.xml" Id="Rfe382d34257b4533" /><Relationship Type="http://schemas.openxmlformats.org/officeDocument/2006/relationships/image" Target="/word/media/603a38df-8458-475f-83cc-fb52b240a77a.png" Id="R2405a9075ea04158" /></Relationships>
</file>