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2e3cd62df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95fe1b128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Fazilpur,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c858f48f74af3" /><Relationship Type="http://schemas.openxmlformats.org/officeDocument/2006/relationships/numbering" Target="/word/numbering.xml" Id="Re0851ba03ca549af" /><Relationship Type="http://schemas.openxmlformats.org/officeDocument/2006/relationships/settings" Target="/word/settings.xml" Id="R8e8d107918384595" /><Relationship Type="http://schemas.openxmlformats.org/officeDocument/2006/relationships/image" Target="/word/media/2c60f8f3-3043-4be0-a050-e6647be65caa.png" Id="Ra6595fe1b1284403" /></Relationships>
</file>