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225074f74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1c84be0ae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300b036044e7a" /><Relationship Type="http://schemas.openxmlformats.org/officeDocument/2006/relationships/numbering" Target="/word/numbering.xml" Id="Rd9de5990650a4e80" /><Relationship Type="http://schemas.openxmlformats.org/officeDocument/2006/relationships/settings" Target="/word/settings.xml" Id="R8f826f25b7424a43" /><Relationship Type="http://schemas.openxmlformats.org/officeDocument/2006/relationships/image" Target="/word/media/2847b89e-b576-4d28-a564-84fe099bfa16.png" Id="R53b1c84be0ae482b" /></Relationships>
</file>