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e2677cad94c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e36ce65ea6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12861d35f40f3" /><Relationship Type="http://schemas.openxmlformats.org/officeDocument/2006/relationships/numbering" Target="/word/numbering.xml" Id="R0c9bf2cfb03345ac" /><Relationship Type="http://schemas.openxmlformats.org/officeDocument/2006/relationships/settings" Target="/word/settings.xml" Id="R049948a77e8948e1" /><Relationship Type="http://schemas.openxmlformats.org/officeDocument/2006/relationships/image" Target="/word/media/c3f63e28-de61-4fde-8d70-7a6f5e17a2d9.png" Id="R00e36ce65ea6411b" /></Relationships>
</file>