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aa94d156e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ac3f6f897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Gangacharan,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53ac3ed954703" /><Relationship Type="http://schemas.openxmlformats.org/officeDocument/2006/relationships/numbering" Target="/word/numbering.xml" Id="Ref591d5008674a4f" /><Relationship Type="http://schemas.openxmlformats.org/officeDocument/2006/relationships/settings" Target="/word/settings.xml" Id="R6f0cf6fb0f56482a" /><Relationship Type="http://schemas.openxmlformats.org/officeDocument/2006/relationships/image" Target="/word/media/a920890f-32e2-424f-bfd6-7ea2e854468f.png" Id="R81dac3f6f8974057" /></Relationships>
</file>