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27abbbde9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687fad9cb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Gauricharanpur,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b7ae560904bb0" /><Relationship Type="http://schemas.openxmlformats.org/officeDocument/2006/relationships/numbering" Target="/word/numbering.xml" Id="Rffb12a5e5aa54b6f" /><Relationship Type="http://schemas.openxmlformats.org/officeDocument/2006/relationships/settings" Target="/word/settings.xml" Id="R728dcf53535b474d" /><Relationship Type="http://schemas.openxmlformats.org/officeDocument/2006/relationships/image" Target="/word/media/06b1b3b9-9fcb-49cc-a441-a7896c20c9a8.png" Id="Rc91687fad9cb4bfd" /></Relationships>
</file>