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b20e32718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8a1fb876d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c88c625ce48d2" /><Relationship Type="http://schemas.openxmlformats.org/officeDocument/2006/relationships/numbering" Target="/word/numbering.xml" Id="R62fadeb98d0c492d" /><Relationship Type="http://schemas.openxmlformats.org/officeDocument/2006/relationships/settings" Target="/word/settings.xml" Id="R7e828a3a3e2541de" /><Relationship Type="http://schemas.openxmlformats.org/officeDocument/2006/relationships/image" Target="/word/media/cf5361c9-7fff-480a-89b3-9b252c29380c.png" Id="Rd2e8a1fb876d4e28" /></Relationships>
</file>