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19652f93e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adba26ecc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500df2fb344e0" /><Relationship Type="http://schemas.openxmlformats.org/officeDocument/2006/relationships/numbering" Target="/word/numbering.xml" Id="R429e3a394cff4337" /><Relationship Type="http://schemas.openxmlformats.org/officeDocument/2006/relationships/settings" Target="/word/settings.xml" Id="Rdc15ea57283c412c" /><Relationship Type="http://schemas.openxmlformats.org/officeDocument/2006/relationships/image" Target="/word/media/e39deabe-d285-4ddb-ac27-9f1994650ae8.png" Id="R2b0adba26ecc456b" /></Relationships>
</file>