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b3c8c4d92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2f625f9c145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Hilimili,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e2541601a4fa4" /><Relationship Type="http://schemas.openxmlformats.org/officeDocument/2006/relationships/numbering" Target="/word/numbering.xml" Id="R4dc61a5fd5d44919" /><Relationship Type="http://schemas.openxmlformats.org/officeDocument/2006/relationships/settings" Target="/word/settings.xml" Id="Rb573d777a1e045a7" /><Relationship Type="http://schemas.openxmlformats.org/officeDocument/2006/relationships/image" Target="/word/media/9b7a9a18-7fd8-48dc-a162-1fb20b68e08d.png" Id="Rcb12f625f9c1457c" /></Relationships>
</file>