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cbe7df200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2a92f9a29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457f65efe4db1" /><Relationship Type="http://schemas.openxmlformats.org/officeDocument/2006/relationships/numbering" Target="/word/numbering.xml" Id="R59c95883c4724180" /><Relationship Type="http://schemas.openxmlformats.org/officeDocument/2006/relationships/settings" Target="/word/settings.xml" Id="Rd50bd6792909423d" /><Relationship Type="http://schemas.openxmlformats.org/officeDocument/2006/relationships/image" Target="/word/media/a372d387-dabe-41ad-b189-66a2a1d4ac23.png" Id="R8322a92f9a294ffb" /></Relationships>
</file>