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d291ca7bf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087a158f1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Hoshenabad,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8ccd6f20b472c" /><Relationship Type="http://schemas.openxmlformats.org/officeDocument/2006/relationships/numbering" Target="/word/numbering.xml" Id="Reac5bef3f4e24658" /><Relationship Type="http://schemas.openxmlformats.org/officeDocument/2006/relationships/settings" Target="/word/settings.xml" Id="R2819e0525aad45a7" /><Relationship Type="http://schemas.openxmlformats.org/officeDocument/2006/relationships/image" Target="/word/media/0be6eba2-d68a-437b-96e6-d8ab5b7c3338.png" Id="R18c087a158f14574" /></Relationships>
</file>