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449ec9b74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12ef24abb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Hridaynandi,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f28c3541c4b54" /><Relationship Type="http://schemas.openxmlformats.org/officeDocument/2006/relationships/numbering" Target="/word/numbering.xml" Id="Rb6ebfb666d1e48d8" /><Relationship Type="http://schemas.openxmlformats.org/officeDocument/2006/relationships/settings" Target="/word/settings.xml" Id="Ra3548d3bfdd54909" /><Relationship Type="http://schemas.openxmlformats.org/officeDocument/2006/relationships/image" Target="/word/media/9ebd8899-34ff-492c-8ef3-bd0960f7daa4.png" Id="Ra3412ef24abb4da2" /></Relationships>
</file>