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26c2fd854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d0129a145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Hulatana,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1172c598c41a5" /><Relationship Type="http://schemas.openxmlformats.org/officeDocument/2006/relationships/numbering" Target="/word/numbering.xml" Id="Reda584b25b174c5c" /><Relationship Type="http://schemas.openxmlformats.org/officeDocument/2006/relationships/settings" Target="/word/settings.xml" Id="R3a9d63c744f34645" /><Relationship Type="http://schemas.openxmlformats.org/officeDocument/2006/relationships/image" Target="/word/media/2bc80ffb-50ce-440d-ab57-205137443c45.png" Id="R1afd0129a1454d21" /></Relationships>
</file>