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bda5f5109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30d04ce85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a7634a428421d" /><Relationship Type="http://schemas.openxmlformats.org/officeDocument/2006/relationships/numbering" Target="/word/numbering.xml" Id="R553222917e6a473b" /><Relationship Type="http://schemas.openxmlformats.org/officeDocument/2006/relationships/settings" Target="/word/settings.xml" Id="R37df35cf9f5040e7" /><Relationship Type="http://schemas.openxmlformats.org/officeDocument/2006/relationships/image" Target="/word/media/c9576ad8-9a20-4e6e-b192-fea942c8f646.png" Id="R9d830d04ce854d87" /></Relationships>
</file>