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a38b1c527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e1e38cb9c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Indragarh,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218bb52344ea9" /><Relationship Type="http://schemas.openxmlformats.org/officeDocument/2006/relationships/numbering" Target="/word/numbering.xml" Id="R7bf794a0de694b40" /><Relationship Type="http://schemas.openxmlformats.org/officeDocument/2006/relationships/settings" Target="/word/settings.xml" Id="Rc4fab7041402429d" /><Relationship Type="http://schemas.openxmlformats.org/officeDocument/2006/relationships/image" Target="/word/media/f936358f-76d1-4e14-856a-1068cbb26f6c.png" Id="R8c3e1e38cb9c455d" /></Relationships>
</file>