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fc22dbfd2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b2b1da378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Irsalbari,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89d616c8c439b" /><Relationship Type="http://schemas.openxmlformats.org/officeDocument/2006/relationships/numbering" Target="/word/numbering.xml" Id="R645cfcc6cb824662" /><Relationship Type="http://schemas.openxmlformats.org/officeDocument/2006/relationships/settings" Target="/word/settings.xml" Id="R214cb03f32144585" /><Relationship Type="http://schemas.openxmlformats.org/officeDocument/2006/relationships/image" Target="/word/media/f21489ce-135a-46da-a8b6-12ece6c00e5a.png" Id="R45cb2b1da3784f77" /></Relationships>
</file>