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738cb0204d46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7533b981914f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Kalairpar,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ddf9506aed4ce3" /><Relationship Type="http://schemas.openxmlformats.org/officeDocument/2006/relationships/numbering" Target="/word/numbering.xml" Id="Re8c8cfc3c4124d3f" /><Relationship Type="http://schemas.openxmlformats.org/officeDocument/2006/relationships/settings" Target="/word/settings.xml" Id="Rcd7b05157cf6483e" /><Relationship Type="http://schemas.openxmlformats.org/officeDocument/2006/relationships/image" Target="/word/media/1971d3f4-08ee-4059-a6a8-7c1d24248729.png" Id="Rb07533b981914fb1" /></Relationships>
</file>