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228c84e2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1c171f41c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Kalamridha,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83e363d184399" /><Relationship Type="http://schemas.openxmlformats.org/officeDocument/2006/relationships/numbering" Target="/word/numbering.xml" Id="R970f34a8ad464191" /><Relationship Type="http://schemas.openxmlformats.org/officeDocument/2006/relationships/settings" Target="/word/settings.xml" Id="R85f6c3b696ce4b10" /><Relationship Type="http://schemas.openxmlformats.org/officeDocument/2006/relationships/image" Target="/word/media/085f3005-dd41-4ffc-9dac-0929e10ae658.png" Id="R64e1c171f41c4a3a" /></Relationships>
</file>