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2b200e86a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200d5c5a3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Kalashpar,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3f85037a0445f" /><Relationship Type="http://schemas.openxmlformats.org/officeDocument/2006/relationships/numbering" Target="/word/numbering.xml" Id="Rfc385fb6a52241fd" /><Relationship Type="http://schemas.openxmlformats.org/officeDocument/2006/relationships/settings" Target="/word/settings.xml" Id="Rbd6b9e33fbb74cd7" /><Relationship Type="http://schemas.openxmlformats.org/officeDocument/2006/relationships/image" Target="/word/media/850b6ad7-5e1d-463b-a55f-eec8d855ecec.png" Id="R2fa200d5c5a3450d" /></Relationships>
</file>