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761dde295c4b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a69840c0e4f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Kaliandar,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bb19cae5264acf" /><Relationship Type="http://schemas.openxmlformats.org/officeDocument/2006/relationships/numbering" Target="/word/numbering.xml" Id="R1e145ad2229649c5" /><Relationship Type="http://schemas.openxmlformats.org/officeDocument/2006/relationships/settings" Target="/word/settings.xml" Id="R4c992649f8bd474b" /><Relationship Type="http://schemas.openxmlformats.org/officeDocument/2006/relationships/image" Target="/word/media/fb26cae2-1243-4761-9012-f9f399dc1ddb.png" Id="R461a69840c0e4f33" /></Relationships>
</file>