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db8d52eeb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7e162b91a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 Kachhra,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7a166a47a46de" /><Relationship Type="http://schemas.openxmlformats.org/officeDocument/2006/relationships/numbering" Target="/word/numbering.xml" Id="Readbfe20ec4b4630" /><Relationship Type="http://schemas.openxmlformats.org/officeDocument/2006/relationships/settings" Target="/word/settings.xml" Id="R930f3819a22d4300" /><Relationship Type="http://schemas.openxmlformats.org/officeDocument/2006/relationships/image" Target="/word/media/7f7acbf3-577c-4554-8f54-af48c9c196db.png" Id="R5337e162b91a422c" /></Relationships>
</file>