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ee3ceca51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4275b8bd5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Kalyanpatti,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c2100a83e44ae" /><Relationship Type="http://schemas.openxmlformats.org/officeDocument/2006/relationships/numbering" Target="/word/numbering.xml" Id="R8edc9092c43f4899" /><Relationship Type="http://schemas.openxmlformats.org/officeDocument/2006/relationships/settings" Target="/word/settings.xml" Id="R81b0b70bc35d436e" /><Relationship Type="http://schemas.openxmlformats.org/officeDocument/2006/relationships/image" Target="/word/media/10e48aa6-2300-41df-b787-6bcfbd2f0dbf.png" Id="R0dd4275b8bd543e4" /></Relationships>
</file>