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ac408be5d4a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64c55b544444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Kamalasram,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54ca54b97445e5" /><Relationship Type="http://schemas.openxmlformats.org/officeDocument/2006/relationships/numbering" Target="/word/numbering.xml" Id="R04006f0a9bfd43e6" /><Relationship Type="http://schemas.openxmlformats.org/officeDocument/2006/relationships/settings" Target="/word/settings.xml" Id="Rb20a892ee09a4fef" /><Relationship Type="http://schemas.openxmlformats.org/officeDocument/2006/relationships/image" Target="/word/media/bdbe70ad-0ce4-4546-9e5f-ae27fe7a9137.png" Id="R4564c55b544444c7" /></Relationships>
</file>